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DAF7" w14:textId="404D64D7" w:rsidR="00112AFD" w:rsidRDefault="00B979D9">
      <w:r>
        <w:t xml:space="preserve">There was no official board meeting in August due to a lack of board members present for the meeting. </w:t>
      </w:r>
    </w:p>
    <w:p w14:paraId="6848D417" w14:textId="77777777" w:rsidR="00B979D9" w:rsidRDefault="00B979D9"/>
    <w:sectPr w:rsidR="00B9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D9"/>
    <w:rsid w:val="00112AFD"/>
    <w:rsid w:val="00B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5021"/>
  <w15:chartTrackingRefBased/>
  <w15:docId w15:val="{100F9C47-DF0E-4FD6-88FC-84BAF6CB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Barnes</dc:creator>
  <cp:keywords/>
  <dc:description/>
  <cp:lastModifiedBy>Kelli Barnes</cp:lastModifiedBy>
  <cp:revision>1</cp:revision>
  <dcterms:created xsi:type="dcterms:W3CDTF">2023-09-13T22:05:00Z</dcterms:created>
  <dcterms:modified xsi:type="dcterms:W3CDTF">2023-09-13T22:06:00Z</dcterms:modified>
</cp:coreProperties>
</file>